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21D73" w14:textId="77777777" w:rsidR="0043691C" w:rsidRDefault="0043691C" w:rsidP="0043691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CHILD PSYCHOLOGY</w:t>
      </w:r>
    </w:p>
    <w:p w14:paraId="271092A1" w14:textId="77777777" w:rsidR="0043691C" w:rsidRPr="000376A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6AA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41D5F9C3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 xml:space="preserve">At the end of the course the student would be able to </w:t>
      </w:r>
    </w:p>
    <w:p w14:paraId="48DB8E6C" w14:textId="77777777" w:rsidR="0043691C" w:rsidRDefault="0043691C" w:rsidP="0043691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FBD">
        <w:rPr>
          <w:rFonts w:ascii="Times New Roman" w:eastAsia="Times New Roman" w:hAnsi="Times New Roman" w:cs="Times New Roman"/>
          <w:sz w:val="24"/>
          <w:szCs w:val="24"/>
        </w:rPr>
        <w:t xml:space="preserve">Comprehend </w:t>
      </w:r>
      <w:r>
        <w:rPr>
          <w:rFonts w:ascii="Times New Roman" w:eastAsia="Times New Roman" w:hAnsi="Times New Roman" w:cs="Times New Roman"/>
          <w:sz w:val="24"/>
          <w:szCs w:val="24"/>
        </w:rPr>
        <w:t>child psychology and its perspectives, theories</w:t>
      </w:r>
    </w:p>
    <w:p w14:paraId="29F3A43F" w14:textId="77777777" w:rsidR="0043691C" w:rsidRDefault="0043691C" w:rsidP="0043691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Acquire knowledge about prenatal period stages and hazards</w:t>
      </w:r>
    </w:p>
    <w:p w14:paraId="02F0C4A8" w14:textId="77777777" w:rsidR="0043691C" w:rsidRDefault="0043691C" w:rsidP="0043691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Understand Physical and Cognitive development along with theoretical contributions</w:t>
      </w:r>
    </w:p>
    <w:p w14:paraId="69B5043F" w14:textId="77777777" w:rsidR="0043691C" w:rsidRDefault="0043691C" w:rsidP="0043691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Understand Process of emotional development with the help of empirical theories</w:t>
      </w:r>
    </w:p>
    <w:p w14:paraId="6070CCF6" w14:textId="77777777" w:rsidR="0043691C" w:rsidRPr="00FC7FBD" w:rsidRDefault="0043691C" w:rsidP="0043691C">
      <w:pPr>
        <w:pStyle w:val="ListParagraph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Acquire knowledge about different types of childhood disorders </w:t>
      </w:r>
    </w:p>
    <w:p w14:paraId="6273F5AC" w14:textId="77777777" w:rsidR="0043691C" w:rsidRDefault="0043691C" w:rsidP="0043691C">
      <w:pPr>
        <w:tabs>
          <w:tab w:val="left" w:pos="51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A4AE70" w14:textId="77777777" w:rsidR="0043691C" w:rsidRDefault="0043691C" w:rsidP="0043691C">
      <w:pPr>
        <w:tabs>
          <w:tab w:val="left" w:pos="516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69C4C831" w14:textId="77777777" w:rsidR="0043691C" w:rsidRDefault="0043691C" w:rsidP="0043691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CHILD PSYCHOLOGY</w:t>
      </w:r>
    </w:p>
    <w:p w14:paraId="3D40E0E9" w14:textId="77777777" w:rsidR="0043691C" w:rsidRPr="000B228A" w:rsidRDefault="0043691C" w:rsidP="0043691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010DB4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. Unit -I</w:t>
      </w:r>
    </w:p>
    <w:p w14:paraId="2C77A209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Introduction-Nature and scope of Child Psychology, Methods of Child Psychology, Stages of human life span, Theoretical </w:t>
      </w:r>
      <w:proofErr w:type="gramStart"/>
      <w:r w:rsidRPr="000B228A">
        <w:rPr>
          <w:rFonts w:ascii="Times New Roman" w:eastAsia="Times New Roman" w:hAnsi="Times New Roman" w:cs="Times New Roman"/>
          <w:sz w:val="24"/>
          <w:szCs w:val="24"/>
        </w:rPr>
        <w:t>perspectives</w:t>
      </w:r>
      <w:proofErr w:type="gramEnd"/>
      <w:r w:rsidRPr="000B228A">
        <w:rPr>
          <w:rFonts w:ascii="Times New Roman" w:eastAsia="Times New Roman" w:hAnsi="Times New Roman" w:cs="Times New Roman"/>
          <w:sz w:val="24"/>
          <w:szCs w:val="24"/>
        </w:rPr>
        <w:t>-Psycho analytic theory, Erickson’s psychosocial theory, Piaget’s Social cognitive theory</w:t>
      </w:r>
    </w:p>
    <w:p w14:paraId="048FFFA0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4E5420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Unit-II</w:t>
      </w:r>
    </w:p>
    <w:p w14:paraId="0EFE0F8B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Prenatal period -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conception, Stages in prenatal development, </w:t>
      </w:r>
    </w:p>
    <w:p w14:paraId="43A6F8A6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Hazards in prenatal development - prescription and non-prescription drugs, psychoactive drugs, incompatible blood types, maternal factors, paternal factors, environmental hazards, and prenatal care</w:t>
      </w:r>
    </w:p>
    <w:p w14:paraId="779DD823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Stages of </w:t>
      </w:r>
      <w:proofErr w:type="gramStart"/>
      <w:r w:rsidRPr="000B228A">
        <w:rPr>
          <w:rFonts w:ascii="Times New Roman" w:eastAsia="Times New Roman" w:hAnsi="Times New Roman" w:cs="Times New Roman"/>
          <w:sz w:val="24"/>
          <w:szCs w:val="24"/>
        </w:rPr>
        <w:t>child birth</w:t>
      </w:r>
      <w:proofErr w:type="gramEnd"/>
      <w:r w:rsidRPr="000B228A">
        <w:rPr>
          <w:rFonts w:ascii="Times New Roman" w:eastAsia="Times New Roman" w:hAnsi="Times New Roman" w:cs="Times New Roman"/>
          <w:sz w:val="24"/>
          <w:szCs w:val="24"/>
        </w:rPr>
        <w:t>, Apgar Scale, Chromosome and Gene related abnormalities - Chromosomal abnormality-Down syndrome, Gene related abnormalities-PKU and Sickle cell anemia</w:t>
      </w:r>
    </w:p>
    <w:p w14:paraId="7D799CC4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Unit-III</w:t>
      </w:r>
    </w:p>
    <w:p w14:paraId="3D7FF454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Physical and cognitive development</w:t>
      </w:r>
    </w:p>
    <w:p w14:paraId="70CD0E5C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Sensory and motor development- sensory development-Vision, hearing, touch-pain, smell and taste, motor development-sequence, reflexes, gross and fine motor skills</w:t>
      </w:r>
    </w:p>
    <w:p w14:paraId="05ACC315" w14:textId="77777777" w:rsidR="0043691C" w:rsidRPr="000B228A" w:rsidRDefault="0043691C" w:rsidP="0043691C">
      <w:pPr>
        <w:spacing w:line="36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Cognitive development- Piaget’s theory, Vygotsky’s theory</w:t>
      </w:r>
    </w:p>
    <w:p w14:paraId="4FC4A038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4368E6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Unit-IV</w:t>
      </w:r>
    </w:p>
    <w:p w14:paraId="461C1041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Emotional and moral development</w:t>
      </w:r>
    </w:p>
    <w:p w14:paraId="3DA85924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Emotional development-Basic emotions, Development of emotional expression, emotional self-regulation, attaining emotional display rules, social referencing, empathy and sympathy, Bowlby’s attachment theory</w:t>
      </w:r>
    </w:p>
    <w:p w14:paraId="7E709783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Moral development- Kohlberg’s theory of moral development</w:t>
      </w:r>
    </w:p>
    <w:p w14:paraId="407169D6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Unit-V</w:t>
      </w:r>
    </w:p>
    <w:p w14:paraId="59F60A49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Childhood disorders-Elimination disorders, Autism Spectrum Disorder, Attention Deficit Hyperactivity Disorder, Specific Learning disabilities, intermittent explosive disorder, oppositional defiant disorder and conduct disorder</w:t>
      </w:r>
    </w:p>
    <w:p w14:paraId="4EF580AA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Sexual Abuse - Childhood Sexual Abuse, Pedophilic Disorder</w:t>
      </w:r>
    </w:p>
    <w:p w14:paraId="3B55D40C" w14:textId="77777777" w:rsidR="0043691C" w:rsidRPr="00AD50B3" w:rsidRDefault="0043691C" w:rsidP="0043691C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AD50B3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66B4A57A" w14:textId="77777777" w:rsidR="0043691C" w:rsidRPr="00AD50B3" w:rsidRDefault="0043691C" w:rsidP="0043691C">
      <w:pPr>
        <w:spacing w:line="360" w:lineRule="auto"/>
        <w:ind w:firstLine="27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D50B3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AD50B3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AD50B3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3B3D2059" w14:textId="77777777" w:rsidR="0043691C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330EC6CE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References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8EDA9D2" w14:textId="77777777" w:rsidR="0043691C" w:rsidRPr="000B228A" w:rsidRDefault="0043691C" w:rsidP="0043691C">
      <w:pPr>
        <w:spacing w:line="36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1. Hurlock E.B - Child Psychology, Mc Graw Hill Inc., New Delhi.</w:t>
      </w:r>
    </w:p>
    <w:p w14:paraId="3098C717" w14:textId="77777777" w:rsidR="0043691C" w:rsidRPr="000B228A" w:rsidRDefault="0043691C" w:rsidP="0043691C">
      <w:pPr>
        <w:spacing w:line="360" w:lineRule="auto"/>
        <w:ind w:left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2. Mangal S.K - Child Psychology, Sterling Publishers, New Delhi.  </w:t>
      </w:r>
    </w:p>
    <w:p w14:paraId="701A831C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3. Venkata Rao Ch -Child Care, Nihil Publications</w:t>
      </w:r>
    </w:p>
    <w:p w14:paraId="4424CD7F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4. Sharma &amp; Sharma - </w:t>
      </w:r>
      <w:proofErr w:type="spellStart"/>
      <w:r w:rsidRPr="000B228A">
        <w:rPr>
          <w:rFonts w:ascii="Times New Roman" w:eastAsia="Times New Roman" w:hAnsi="Times New Roman" w:cs="Times New Roman"/>
          <w:sz w:val="24"/>
          <w:szCs w:val="24"/>
        </w:rPr>
        <w:t>ChildPsychology</w:t>
      </w:r>
      <w:proofErr w:type="spell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(2002), Atlantic Publishers.</w:t>
      </w:r>
    </w:p>
    <w:p w14:paraId="52EC5295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Feldman -Child Development, Pearson Publications. </w:t>
      </w:r>
    </w:p>
    <w:p w14:paraId="4F2908FA" w14:textId="77777777" w:rsidR="0043691C" w:rsidRPr="000B228A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4A3968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5E893BC6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b/>
          <w:sz w:val="24"/>
          <w:szCs w:val="24"/>
        </w:rPr>
        <w:t>Suggested Co-Curricular Activities</w:t>
      </w:r>
    </w:p>
    <w:p w14:paraId="51C6F179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582A80ED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71A0F95C" w14:textId="77777777" w:rsidR="0043691C" w:rsidRPr="00AD50B3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478B2287" w14:textId="77777777" w:rsidR="0043691C" w:rsidRDefault="0043691C" w:rsidP="0043691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0B3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1C0F7783" w14:textId="3FB8624B" w:rsidR="00C959E3" w:rsidRDefault="0043691C" w:rsidP="0043691C">
      <w:r>
        <w:rPr>
          <w:rFonts w:ascii="Times New Roman" w:eastAsia="Times New Roman" w:hAnsi="Times New Roman" w:cs="Times New Roman"/>
          <w:sz w:val="24"/>
          <w:szCs w:val="24"/>
        </w:rPr>
        <w:t>5. Observe and write a report on an infant’s or a child’s physical development</w:t>
      </w:r>
    </w:p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686652"/>
    <w:multiLevelType w:val="hybridMultilevel"/>
    <w:tmpl w:val="5CDA6CBA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787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91C"/>
    <w:rsid w:val="00162F38"/>
    <w:rsid w:val="003E6840"/>
    <w:rsid w:val="0043691C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6C1A1"/>
  <w15:chartTrackingRefBased/>
  <w15:docId w15:val="{C497B79F-740F-4015-819D-5241FF9C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3691C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9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9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9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9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9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9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6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6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9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69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69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9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9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2024-07-29T07:08:00Z</dcterms:created>
  <dcterms:modified xsi:type="dcterms:W3CDTF">2024-07-29T07:08:00Z</dcterms:modified>
</cp:coreProperties>
</file>